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FE1" w:rsidRPr="008273C4" w:rsidRDefault="00D54FE1" w:rsidP="008273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3C4">
        <w:rPr>
          <w:rFonts w:ascii="Times New Roman" w:hAnsi="Times New Roman" w:cs="Times New Roman"/>
          <w:b/>
          <w:sz w:val="28"/>
          <w:szCs w:val="28"/>
        </w:rPr>
        <w:t>1.6. ВОСТРЕБОВАННОСТЬ ВЫПУСКНИКОВ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8273C4">
        <w:rPr>
          <w:rFonts w:ascii="Times New Roman" w:hAnsi="Times New Roman" w:cs="Times New Roman"/>
          <w:color w:val="222222"/>
          <w:sz w:val="28"/>
          <w:szCs w:val="28"/>
        </w:rPr>
        <w:t>количество выпускников колледжа по очной форме обучения составило 323 чел. (в 2018 г. – 310 чел.), в том числе по ППКРС – 138, по ППССЗ – 164.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Анализ данных КГКУ ЦЗН г. Комсомольска-на-Амуре показал, что ситуация на рынке труда г. Комсомольска-на-Амуре складывается следующим образом. На 1 декабря 2019 года численность граждан, зарегистрированных в службе занятости в качестве безработных, составляет 1380  человек (в 2018 г. году – 1072).  </w:t>
      </w:r>
      <w:r w:rsidRPr="008273C4">
        <w:rPr>
          <w:rFonts w:ascii="Times New Roman" w:hAnsi="Times New Roman" w:cs="Times New Roman"/>
          <w:sz w:val="28"/>
          <w:szCs w:val="28"/>
        </w:rPr>
        <w:t xml:space="preserve"> В январе-мае 2019 года в КГКУ ЦЗН г. Комсомольска-на-Амуре поступили уведомления от 75 работодателей о планируемом высвобождении 1412 человек.</w:t>
      </w:r>
      <w:r w:rsidRPr="008273C4">
        <w:rPr>
          <w:rFonts w:ascii="Times New Roman" w:hAnsi="Times New Roman" w:cs="Times New Roman"/>
          <w:color w:val="222222"/>
          <w:sz w:val="28"/>
          <w:szCs w:val="28"/>
        </w:rPr>
        <w:t xml:space="preserve"> Регистрируемый уровень безработицы  составил 0,9% (на 01.06.2018 г. – 0,7%).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 xml:space="preserve">Количество вакансий предприятий и организаций города, по состоянию на 1 декабря 2019 года - 5901 единица, (в 2018 г. - 3979), по рабочим профессиям – 3849. 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t>Наиболее многочисленными, по сведениям КГКУ ЦЗН г. Комсомольска-на-Амуре, являются вакансии: водитель автомобиля, уборщик производственных и служебных помещений, разнорабочий, рабочий по комплексному обслуживанию и ремонту зданий, уборщик территорий, электрогазосварщик, медицинская сестра палатная (постовая), рамщик, оперативный уполномоченный, повар, стрелок. (Диаграмма 1)</w:t>
      </w:r>
    </w:p>
    <w:p w:rsidR="008273C4" w:rsidRPr="008273C4" w:rsidRDefault="008273C4" w:rsidP="008273C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t>Диаграмма 1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273C4">
        <w:rPr>
          <w:rFonts w:ascii="Times New Roman" w:hAnsi="Times New Roman" w:cs="Times New Roman"/>
          <w:sz w:val="28"/>
          <w:szCs w:val="28"/>
        </w:rPr>
        <w:t>Сведения о вакансиях</w:t>
      </w:r>
    </w:p>
    <w:p w:rsidR="008273C4" w:rsidRPr="008273C4" w:rsidRDefault="008273C4" w:rsidP="008273C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3C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51220" cy="198056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273C4" w:rsidRPr="008273C4" w:rsidRDefault="008273C4" w:rsidP="008273C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lastRenderedPageBreak/>
        <w:t>В банке рабочих мест  ЦЗН вакансии для предприятий машиностроительного профиля являются немногочисленной категорией. Очевидно, что существует так называемая перспективная  кадровая потребность, для выяснения которой колледж предпринимает ряд мер.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Для содействия успешной адаптации к рынку труда выпускников учреждения самостоятельно формирует перечень предприятий – партнеров, заинтересованных в молодых специалистах специальностей и профессий, выпускаемых колледжем (Таблица 21)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В 2019 году в этот перечень вошли 24 предприятия – работодателя:</w:t>
      </w:r>
    </w:p>
    <w:p w:rsidR="008273C4" w:rsidRPr="008273C4" w:rsidRDefault="008273C4" w:rsidP="008273C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Таблица 21 - Перечень  предприятий–работодателей</w:t>
      </w:r>
    </w:p>
    <w:p w:rsidR="008273C4" w:rsidRPr="008273C4" w:rsidRDefault="008273C4" w:rsidP="008273C4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 xml:space="preserve"> выпускников учреждения</w:t>
      </w:r>
    </w:p>
    <w:tbl>
      <w:tblPr>
        <w:tblW w:w="9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8213"/>
      </w:tblGrid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№</w:t>
            </w: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Название предприятия/организации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Публичное акционерное общество «Амурский судостроительный завод»</w:t>
            </w:r>
          </w:p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Филиал ПАО «Авиационная холдинговая компания «Сухой» Комсомольский-на-Амуре авиастроительный завод им. Ю.А. Гагарина»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ООО «Торэкс-Хабаровск»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iCs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iCs/>
                <w:color w:val="222222"/>
                <w:sz w:val="24"/>
                <w:szCs w:val="24"/>
              </w:rPr>
              <w:t>Филиал АО «Гражданские самолеты Сухого»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ООО «Дальстройиндустрия»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 xml:space="preserve">Войсковая часть 52015 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ООО «РН-Комсомольский НПЗ»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ИП Лыков Родион Евгеньевич (пекарня «Булки Хаус»)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ОАО «Российские железные дороги», Комсомольская дистанция сигнализации, централизации и блокировки.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Акционерное общество «ВаниноТрансУголь»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ООО «Сирпус»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 xml:space="preserve">ООО «Амурская ЛК», </w:t>
            </w: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lang w:val="en-US"/>
              </w:rPr>
              <w:t>PFR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ОАО «Улан-Удэнский авиационный завод» 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center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t>ООО "ДАЛЬЭЛЕКТРОМОНТАЖ"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АО "ДАКГОМЗ"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tabs>
                <w:tab w:val="left" w:pos="2845"/>
              </w:tabs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«УК «Амурлифт-Прибрежный»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«Инженерно-технический центр»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Сервисное локомотивное депо «Амурское» филиала «Дальневосточный» ООО «ЛокоТех-Сервис»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СП Комсомольская ТЭЦ-2 Филиала «Хабаровская генерация» АО «Дальневосточная генерирующая компания»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tabs>
                <w:tab w:val="left" w:pos="1232"/>
              </w:tabs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«Борей»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ПАО РОСТЕЛЕКОМ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КШП «Молодежный»</w:t>
            </w:r>
          </w:p>
        </w:tc>
      </w:tr>
      <w:tr w:rsidR="008273C4" w:rsidRPr="008273C4" w:rsidTr="008273C4">
        <w:trPr>
          <w:jc w:val="center"/>
        </w:trPr>
        <w:tc>
          <w:tcPr>
            <w:tcW w:w="845" w:type="dxa"/>
            <w:shd w:val="clear" w:color="auto" w:fill="auto"/>
          </w:tcPr>
          <w:p w:rsidR="008273C4" w:rsidRPr="008273C4" w:rsidRDefault="008273C4" w:rsidP="008273C4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596"/>
              <w:jc w:val="both"/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</w:pPr>
          </w:p>
        </w:tc>
        <w:tc>
          <w:tcPr>
            <w:tcW w:w="8213" w:type="dxa"/>
            <w:shd w:val="clear" w:color="auto" w:fill="auto"/>
          </w:tcPr>
          <w:p w:rsidR="008273C4" w:rsidRPr="008273C4" w:rsidRDefault="008273C4" w:rsidP="008273C4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</w:rPr>
              <w:t>КГКУ «Центр занятости населения города Комсомольска-на-Амуре и Комсомольского района»</w:t>
            </w:r>
          </w:p>
        </w:tc>
      </w:tr>
    </w:tbl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lastRenderedPageBreak/>
        <w:t xml:space="preserve"> Наряду с предприятиями-партнерами, традиционно сотрудничающими с учреждением, в 2019 году была налажена связь с такими крупными работодателями как ООО «РЖД» и ООО «РН – Комсомольский НПЗ», которые предлагают выпускникам колледжа  значительное количество рабочих мест при условии получения ими дополнительной профессиональной  квалификации, связанной со спецификой производства (за 2 -3 месяца, дистанционно).</w:t>
      </w:r>
    </w:p>
    <w:p w:rsidR="008273C4" w:rsidRPr="008273C4" w:rsidRDefault="008273C4" w:rsidP="008273C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Отдел ПиТ формирует банк вакансий для выпускников колледжа на основе  результатов мониторинга кадровой потребности, который  осуществляется следующими способами: направление запросов на предприятия, мониторинг сайтов по поиску работы, организация мероприятий для выпускников с участием кадровых служб предприятий (Таблица 22).</w:t>
      </w:r>
    </w:p>
    <w:p w:rsidR="008273C4" w:rsidRPr="008273C4" w:rsidRDefault="008273C4" w:rsidP="008273C4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>Таблица 22 - Информация  о текущей и перспективной кадровой потребности предприятий в специалистах – выпускниках колледжа в 2019 году</w:t>
      </w:r>
    </w:p>
    <w:tbl>
      <w:tblPr>
        <w:tblpPr w:leftFromText="180" w:rightFromText="180" w:vertAnchor="text" w:tblpXSpec="center" w:tblpY="1"/>
        <w:tblOverlap w:val="never"/>
        <w:tblW w:w="9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448"/>
        <w:gridCol w:w="1676"/>
        <w:gridCol w:w="1546"/>
        <w:gridCol w:w="1810"/>
      </w:tblGrid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Предприятие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Профессия/специальность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Вакансия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273C4" w:rsidRPr="008273C4" w:rsidTr="008273C4">
        <w:tc>
          <w:tcPr>
            <w:tcW w:w="675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ПАО «КнААЗ»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 (металлообработка)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 машиностроения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</w:t>
            </w:r>
          </w:p>
        </w:tc>
        <w:tc>
          <w:tcPr>
            <w:tcW w:w="1546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мере рассмотрения заявлений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При заключении трудового договора  приоритет отдается выпускникам, имеющим высокий балл за демонстрационный экзамен</w:t>
            </w: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Слесарь-сборщик авиационной техники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Слесарь-клепальщик</w:t>
            </w:r>
          </w:p>
        </w:tc>
        <w:tc>
          <w:tcPr>
            <w:tcW w:w="1546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заключении трудового договора приоритет отдается победителям и участникам Чемпионатов профессионального 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мастерства; обучающимся по договору о подготовке квалифицированных кадров</w:t>
            </w: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летательных аппаратов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Слесарь-клепальщик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 </w:t>
            </w:r>
          </w:p>
        </w:tc>
        <w:tc>
          <w:tcPr>
            <w:tcW w:w="1546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Не менее 24 вакансий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«Торэкс-Хабаровск»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эксплуатация электрического и электромеханического 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Электромеханик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Техник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Требуются молодые специалисты – выпускники колледжа как текущего года, так и выпускники 2018 г., прошедшие службу  рядах РА.</w:t>
            </w: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Сварщик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Монтаж, техническое обслуживание и ремонт промышленного 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Техник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Техник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Обработка металлов давлением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Техник, контролер ОТК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 (металлообработка)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Электромонтер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Всего: 58 вакансий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ПАО «АСЗ»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Сварщик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Техник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«РЖД»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Любые профессии/специальности машиностроительного профиля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Электромеханик, электромонтер по обслуживанию устройств сигнализации, централизации, блокировки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Без ограничений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необходимости предоставляется возможность обучения (3 мес.) без отрыва от производства  (дистанционно)</w:t>
            </w: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16 вакансий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rPr>
          <w:trHeight w:val="1121"/>
        </w:trPr>
        <w:tc>
          <w:tcPr>
            <w:tcW w:w="675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АО «У - УАЗ» 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(Улан-Удэ)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летательных аппаратов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0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Компенсируется проезд к месту релокации.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 безвозмездной основе в 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течение года предоставляется общежитие.</w:t>
            </w: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Сварочное производство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эксплуатация электрического и электромеханического 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Слесарь-сборщик авиационной техники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 (металлообработка)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Всего: 38 вакансий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Филиал «Дальневосточный» сервисное локомотивное депо  «Амурское»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Станочник (металлообработка)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машиностроения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Токарь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Машинист крана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Всего: 4 вакансии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«Дальстройиндустрия»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эксплуатация электрического и электромеханического 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Всего: 4 вакансии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АО ЖТК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Комсомольс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кий  ТПО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«Восход»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КШП «Молодеж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ный»,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Кондитер 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Столовая-кафе «Трапеза»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Повар, кондитер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Повар 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кондитер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ООО «РН – Комсомольс</w:t>
            </w:r>
          </w:p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кий НПЗ»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Любая техническая профессия, специальность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от 10 до 500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Монтаж, техническое обслуживание и 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ремонт промышленного 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специальност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</w:t>
            </w:r>
          </w:p>
        </w:tc>
        <w:tc>
          <w:tcPr>
            <w:tcW w:w="167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По специальности</w:t>
            </w:r>
          </w:p>
        </w:tc>
        <w:tc>
          <w:tcPr>
            <w:tcW w:w="1546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Всего: 14 вакансий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Вакансии ЦЗН</w:t>
            </w: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Сфера услуг, 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IT</w:t>
            </w: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, торговли и т.д.</w:t>
            </w: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Не менее 120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73C4" w:rsidRPr="008273C4" w:rsidTr="008273C4">
        <w:tc>
          <w:tcPr>
            <w:tcW w:w="675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222" w:type="dxa"/>
            <w:gridSpan w:val="2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73C4">
              <w:rPr>
                <w:rFonts w:ascii="Times New Roman" w:eastAsia="Calibri" w:hAnsi="Times New Roman" w:cs="Times New Roman"/>
                <w:sz w:val="24"/>
                <w:szCs w:val="24"/>
              </w:rPr>
              <w:t>более 380 вакансий</w:t>
            </w:r>
          </w:p>
        </w:tc>
        <w:tc>
          <w:tcPr>
            <w:tcW w:w="1810" w:type="dxa"/>
            <w:shd w:val="clear" w:color="auto" w:fill="auto"/>
          </w:tcPr>
          <w:p w:rsidR="008273C4" w:rsidRPr="008273C4" w:rsidRDefault="008273C4" w:rsidP="008273C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273C4" w:rsidRPr="008273C4" w:rsidRDefault="008273C4" w:rsidP="008273C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color w:val="222222"/>
          <w:sz w:val="28"/>
          <w:szCs w:val="28"/>
        </w:rPr>
        <w:t xml:space="preserve">По результатам мониторинга, наибольшая кадровая потребность в молодых специалистах – выпускниках колледжа существует на следующих  предприятиях: </w:t>
      </w:r>
      <w:r w:rsidRPr="008273C4">
        <w:rPr>
          <w:rFonts w:ascii="Times New Roman" w:hAnsi="Times New Roman" w:cs="Times New Roman"/>
          <w:sz w:val="28"/>
          <w:szCs w:val="28"/>
        </w:rPr>
        <w:t xml:space="preserve">ООО «Торэкс-Хабаровск» (58 вакансий), АО «У – УАЗ» (Улан-Удэ) (38 вакансий),  ПАО «КнААЗ» (не менее 24 вакансии), ПАО «АСЗ» (не менее 16 вакансий). </w:t>
      </w:r>
    </w:p>
    <w:p w:rsidR="00DC43E5" w:rsidRDefault="008273C4" w:rsidP="00DC43E5">
      <w:pPr>
        <w:spacing w:after="0" w:line="36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8273C4">
        <w:rPr>
          <w:rFonts w:ascii="Times New Roman" w:hAnsi="Times New Roman" w:cs="Times New Roman"/>
          <w:b/>
          <w:sz w:val="28"/>
          <w:szCs w:val="28"/>
        </w:rPr>
        <w:tab/>
      </w:r>
      <w:r w:rsidRPr="008273C4">
        <w:rPr>
          <w:rFonts w:ascii="Times New Roman" w:hAnsi="Times New Roman" w:cs="Times New Roman"/>
          <w:sz w:val="28"/>
          <w:szCs w:val="28"/>
        </w:rPr>
        <w:t>Таким образом, о</w:t>
      </w:r>
      <w:r w:rsidRPr="008273C4">
        <w:rPr>
          <w:rFonts w:ascii="Times New Roman" w:hAnsi="Times New Roman" w:cs="Times New Roman"/>
          <w:color w:val="222222"/>
          <w:sz w:val="28"/>
          <w:szCs w:val="28"/>
        </w:rPr>
        <w:t xml:space="preserve">сновными заказчиками кадров у колледжа являются предприятия: машиностроительной отрасли (45%), транспортной сферы (7%), оборонной отрасли (8%), пищевой промышленности (11%), энергетики (7%), </w:t>
      </w:r>
      <w:r w:rsidR="00DC43E5">
        <w:rPr>
          <w:rFonts w:ascii="Times New Roman" w:hAnsi="Times New Roman" w:cs="Times New Roman"/>
          <w:color w:val="222222"/>
          <w:sz w:val="28"/>
          <w:szCs w:val="28"/>
        </w:rPr>
        <w:t>строительства (4%).</w:t>
      </w:r>
    </w:p>
    <w:p w:rsidR="008273C4" w:rsidRPr="008273C4" w:rsidRDefault="008273C4" w:rsidP="00DC43E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73C4">
        <w:rPr>
          <w:rFonts w:ascii="Times New Roman" w:hAnsi="Times New Roman" w:cs="Times New Roman"/>
          <w:color w:val="000000"/>
          <w:sz w:val="28"/>
          <w:szCs w:val="28"/>
        </w:rPr>
        <w:t>Всего за отчетный период ОПиТ было обработано и размещено на сайте колледжа и специализированных стендах по  трудоустройству более 300 вакансий, полученных из различных источников (в 2018 г. – то же количество).</w:t>
      </w:r>
    </w:p>
    <w:p w:rsidR="00BD6730" w:rsidRPr="008273C4" w:rsidRDefault="008273C4" w:rsidP="008273C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t>Наиболее востребованными  специальностями/профессиями в 2019 стали специальности и профессии машиностроительного профиля: Электромонтер по ремонту и обслуживанию электрооборудования (46), Станочник (металлообработка) (42), Сварочное производство (41), Техническая эксплуатация электрического и электромеханического оборудования (34), Монтаж, техническое обслуживание и ремонт промышленного оборудования (28), Обработка металлов давлением (27). Также  городские  предприятия  предлагают большое количество вакансий по профессии Повар, кондитер (62).</w:t>
      </w:r>
    </w:p>
    <w:p w:rsidR="008273C4" w:rsidRP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3C4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мероприятий колледжа по содействию трудоустройству выпускников (Ярмарки вакансий, Дни предприятий, Круглые столы с работодателями, Комиссии по трудоустройству выпускников и т.д.) результаты занятости выпускников выглядят следующим образом: </w:t>
      </w:r>
      <w:r w:rsidRPr="008273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на работу было направлено 268 чел. (83%), </w:t>
      </w:r>
      <w:r w:rsidRPr="008273C4">
        <w:rPr>
          <w:rFonts w:ascii="Times New Roman" w:eastAsia="Times New Roman" w:hAnsi="Times New Roman" w:cs="Times New Roman"/>
          <w:sz w:val="28"/>
          <w:szCs w:val="28"/>
        </w:rPr>
        <w:t>продолжили обучение на другом уровне образования – 4% (так же, как и в 2018 году), в декретном отпуске – 4 % выпускников (в 2018 г.- 6%).</w:t>
      </w:r>
      <w:r w:rsidRPr="008273C4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Pr="008273C4">
        <w:rPr>
          <w:rFonts w:ascii="Times New Roman" w:eastAsia="Times New Roman" w:hAnsi="Times New Roman" w:cs="Times New Roman"/>
          <w:sz w:val="28"/>
          <w:szCs w:val="28"/>
        </w:rPr>
        <w:t>В ряды Российской Армии на момент выпуска из колледжа было призвано 6% выпускников (в 2018 г. – 7%).</w:t>
      </w:r>
    </w:p>
    <w:p w:rsidR="008273C4" w:rsidRPr="006458B5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Наибольшее количество выпускников направлено на предприятия машиностроительной отрасли (45%), а также транспортную (7%), оборонную (8%), пищевую (11%), энергетическую (7%), строительство (4%) и т д.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121 чел. – машиностроение (45%)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19 чел. – транспорт (7%)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15 чел. – связь (6%)</w:t>
      </w:r>
    </w:p>
    <w:p w:rsidR="008273C4" w:rsidRPr="006458B5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20 чел. – оборона (8%)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9 чел. – строительство (4%)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28 чел. – пищевая (11%)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19 чел. – энергетика (7%)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37</w:t>
      </w:r>
      <w:r w:rsidRPr="00B13BEC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чел. - иные отрасли (сервис, торговля, услуги) (12%)</w:t>
      </w:r>
    </w:p>
    <w:p w:rsidR="008273C4" w:rsidRDefault="008273C4" w:rsidP="008273C4">
      <w:pPr>
        <w:shd w:val="clear" w:color="auto" w:fill="FFFFFF"/>
        <w:tabs>
          <w:tab w:val="left" w:pos="0"/>
        </w:tabs>
        <w:spacing w:after="0" w:line="360" w:lineRule="auto"/>
        <w:ind w:firstLine="708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Основными заказчиками кадров являются предприятия машиностроительной отрасли: ПАО «КнААЗ», АО «ГСС», ПАО «АСЗ», а также «Торэкс-Хабаровск», ООО «Комсомольский НПЗ» и т.д.  (Таблица 4).</w:t>
      </w:r>
    </w:p>
    <w:p w:rsidR="008273C4" w:rsidRDefault="008273C4" w:rsidP="008273C4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8273C4" w:rsidRDefault="008273C4" w:rsidP="008273C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  <w:sectPr w:rsidR="008273C4" w:rsidSect="008273C4">
          <w:footerReference w:type="default" r:id="rId9"/>
          <w:pgSz w:w="11906" w:h="16838"/>
          <w:pgMar w:top="1134" w:right="851" w:bottom="1134" w:left="1701" w:header="709" w:footer="709" w:gutter="0"/>
          <w:pgNumType w:start="56"/>
          <w:cols w:space="708"/>
          <w:docGrid w:linePitch="360"/>
        </w:sectPr>
      </w:pPr>
    </w:p>
    <w:p w:rsidR="008273C4" w:rsidRPr="008273C4" w:rsidRDefault="008273C4" w:rsidP="008273C4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273C4">
        <w:rPr>
          <w:rFonts w:ascii="Times New Roman" w:hAnsi="Times New Roman" w:cs="Times New Roman"/>
          <w:sz w:val="24"/>
          <w:szCs w:val="24"/>
        </w:rPr>
        <w:lastRenderedPageBreak/>
        <w:t>Таблица 23 - Информация о направленных на работу выпускниках КГА ПОУ ГАСКК МЦК 2019 года, в разрезе предприятий</w:t>
      </w:r>
    </w:p>
    <w:tbl>
      <w:tblPr>
        <w:tblW w:w="148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1134"/>
        <w:gridCol w:w="850"/>
        <w:gridCol w:w="851"/>
        <w:gridCol w:w="709"/>
        <w:gridCol w:w="850"/>
        <w:gridCol w:w="709"/>
        <w:gridCol w:w="850"/>
        <w:gridCol w:w="709"/>
        <w:gridCol w:w="709"/>
        <w:gridCol w:w="709"/>
        <w:gridCol w:w="708"/>
        <w:gridCol w:w="567"/>
        <w:gridCol w:w="567"/>
        <w:gridCol w:w="567"/>
        <w:gridCol w:w="709"/>
        <w:gridCol w:w="459"/>
        <w:gridCol w:w="459"/>
        <w:gridCol w:w="459"/>
      </w:tblGrid>
      <w:tr w:rsidR="008273C4" w:rsidRPr="000E521A" w:rsidTr="008273C4">
        <w:trPr>
          <w:trHeight w:val="300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Вид собственности предприятий и организаций  (государственная, негосударственная)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договора с данным предприятием (есть - 1, нет - 0)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человек</w:t>
            </w:r>
          </w:p>
        </w:tc>
        <w:tc>
          <w:tcPr>
            <w:tcW w:w="974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профессиям/специальностям</w:t>
            </w:r>
          </w:p>
        </w:tc>
      </w:tr>
      <w:tr w:rsidR="008273C4" w:rsidRPr="000E521A" w:rsidTr="008273C4">
        <w:trPr>
          <w:trHeight w:val="2003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компьютерные системы и комплексы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Информационные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электромонтер по ремонту и обслуживанию электрооборудования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техническая эксплуатация и обслуживание электрического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станочник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монтаж и эксплуатация промышленного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технология машиностроения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повар, кондитер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 металлов давлением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сварочное производство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слесарь-сборщик авиационной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производство летательных аппаратов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Коммерция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2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Дневное обучение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Направлено на работу -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на предприятия и в организации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КнААЗ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АО ГСС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АО У- УАЗ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Торэкс-Хабаровск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АСЗ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 Гайфулина Ю.Г.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 Жердецкий "Продмаркет 777"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Сбербанк России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Хоум Кедит Банк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Позитив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Юлия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Рулевой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Айсберг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Упаком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Апполон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ООО Океан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Домотехника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 Гамзаев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 Али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Аметист (сеть гипермаркетов Самбери)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Упаком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Турагентство Ирина-Турс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Спецсервис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автомастерская п.Эльбан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Антресс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Фрэш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 Лукин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Почта России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ФГУП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Вымпелком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Ростелеком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 МТС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Центр авоматизированных систем управления в/ч 77984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ФГБУ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Пункт отбора на военную службу по контракту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ФГБУ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Таллинский полк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ФГБУ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УМВД по шг. Комсомольску-на-Амуре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УМВД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ОМОН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УМВД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УМВД ОБППСП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УМВД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ИК- 7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УФСИН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филиал ФГБУ ЦЖКУ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ФГБУ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МБОУ ДОУ п. Галечный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МБОУ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МДОУ № 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МДОУ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МОУ СОШ, п Оха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МОУ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ОАО «РЖД»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Локотех сервис -локомотивное депо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МУП Горводоканал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МУП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МУ ППЭС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РН - Комсомольский НПЗ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СП СЭС филиала ХЭСАОДРСК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СП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филиал ПАО ФСК ЕЭС подстанция Березовая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Газпром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Кирпичный завод Огнеупорный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завод фасада и кровли Амбер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Дальстройиндустрия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Компания Дельта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 Восток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АО ДАКГОМЗ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АО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КШП Молодежный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МУП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столовая-кафе Трапеза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Комсомольский  ТПО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ООО «Восход»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пекарня Родник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ресторан Граф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КнААЗ, КОП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ПАО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ООО Традиция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кафе Нарния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ООО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Поступило на учебу в вуз и ссуз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Призвано на военную службу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273C4" w:rsidRPr="000E521A" w:rsidTr="008273C4">
        <w:trPr>
          <w:trHeight w:val="3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В отпуске по уходу за ребенком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521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3C4" w:rsidRPr="000E521A" w:rsidRDefault="008273C4" w:rsidP="0082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8273C4" w:rsidRDefault="008273C4" w:rsidP="008273C4">
      <w:pPr>
        <w:shd w:val="clear" w:color="auto" w:fill="FFFFFF"/>
        <w:spacing w:after="0"/>
        <w:ind w:left="-1134"/>
        <w:rPr>
          <w:rFonts w:ascii="Times New Roman" w:eastAsia="Times New Roman" w:hAnsi="Times New Roman" w:cs="Times New Roman"/>
          <w:sz w:val="28"/>
          <w:szCs w:val="28"/>
        </w:rPr>
        <w:sectPr w:rsidR="008273C4" w:rsidSect="00DC43E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273C4" w:rsidRPr="009A4EF8" w:rsidRDefault="008273C4" w:rsidP="008273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EF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Результат мониторинга  выпускников, закрепившихся на производстве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4EF8">
        <w:rPr>
          <w:rFonts w:ascii="Times New Roman" w:hAnsi="Times New Roman" w:cs="Times New Roman"/>
          <w:b/>
          <w:sz w:val="28"/>
          <w:szCs w:val="28"/>
        </w:rPr>
        <w:t>в течени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9A4EF8">
        <w:rPr>
          <w:rFonts w:ascii="Times New Roman" w:hAnsi="Times New Roman" w:cs="Times New Roman"/>
          <w:b/>
          <w:sz w:val="28"/>
          <w:szCs w:val="28"/>
        </w:rPr>
        <w:t xml:space="preserve"> двух лет после выпуска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состоянию на 31 декабря 2019 года (Таблица 24):</w:t>
      </w:r>
      <w:r w:rsidRPr="009A4EF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Style w:val="12"/>
        <w:tblW w:w="15581" w:type="dxa"/>
        <w:tblLayout w:type="fixed"/>
        <w:tblLook w:val="04A0" w:firstRow="1" w:lastRow="0" w:firstColumn="1" w:lastColumn="0" w:noHBand="0" w:noVBand="1"/>
      </w:tblPr>
      <w:tblGrid>
        <w:gridCol w:w="528"/>
        <w:gridCol w:w="986"/>
        <w:gridCol w:w="1713"/>
        <w:gridCol w:w="567"/>
        <w:gridCol w:w="795"/>
        <w:gridCol w:w="2607"/>
        <w:gridCol w:w="567"/>
        <w:gridCol w:w="709"/>
        <w:gridCol w:w="567"/>
        <w:gridCol w:w="567"/>
        <w:gridCol w:w="567"/>
        <w:gridCol w:w="708"/>
        <w:gridCol w:w="709"/>
        <w:gridCol w:w="567"/>
        <w:gridCol w:w="709"/>
        <w:gridCol w:w="567"/>
        <w:gridCol w:w="709"/>
        <w:gridCol w:w="850"/>
        <w:gridCol w:w="589"/>
      </w:tblGrid>
      <w:tr w:rsidR="008273C4" w:rsidRPr="009A4EF8" w:rsidTr="008273C4">
        <w:trPr>
          <w:tblHeader/>
        </w:trPr>
        <w:tc>
          <w:tcPr>
            <w:tcW w:w="528" w:type="dxa"/>
            <w:vMerge w:val="restart"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986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специальности</w:t>
            </w:r>
          </w:p>
        </w:tc>
        <w:tc>
          <w:tcPr>
            <w:tcW w:w="1713" w:type="dxa"/>
            <w:vMerge w:val="restart"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Специальность (профессия) выпускника (в соответствии с утвержденным перечнем)</w:t>
            </w:r>
          </w:p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Выпуск, всего, чел</w:t>
            </w:r>
          </w:p>
        </w:tc>
        <w:tc>
          <w:tcPr>
            <w:tcW w:w="795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Направлено на предприятия, чел</w:t>
            </w:r>
          </w:p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Merge w:val="restart"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Наименование предприятия (с указанием формы собственности), месторасположение 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Трудоустроены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Закрепилось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Уволилось</w:t>
            </w:r>
          </w:p>
        </w:tc>
        <w:tc>
          <w:tcPr>
            <w:tcW w:w="6542" w:type="dxa"/>
            <w:gridSpan w:val="10"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Причина увольнения </w:t>
            </w:r>
          </w:p>
        </w:tc>
      </w:tr>
      <w:tr w:rsidR="008273C4" w:rsidRPr="009A4EF8" w:rsidTr="008273C4">
        <w:trPr>
          <w:cantSplit/>
          <w:trHeight w:val="2801"/>
          <w:tblHeader/>
        </w:trPr>
        <w:tc>
          <w:tcPr>
            <w:tcW w:w="528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Не обеспечен жильем</w:t>
            </w:r>
          </w:p>
        </w:tc>
        <w:tc>
          <w:tcPr>
            <w:tcW w:w="567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Низкая заработная плата</w:t>
            </w:r>
          </w:p>
        </w:tc>
        <w:tc>
          <w:tcPr>
            <w:tcW w:w="708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Представлена работа не по профессии</w:t>
            </w:r>
          </w:p>
        </w:tc>
        <w:tc>
          <w:tcPr>
            <w:tcW w:w="709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Не обеспечен детским садом</w:t>
            </w:r>
          </w:p>
        </w:tc>
        <w:tc>
          <w:tcPr>
            <w:tcW w:w="567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Призван в ряды РА</w:t>
            </w:r>
          </w:p>
        </w:tc>
        <w:tc>
          <w:tcPr>
            <w:tcW w:w="709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Поступил в ССУЗ, ВУЗ</w:t>
            </w:r>
          </w:p>
        </w:tc>
        <w:tc>
          <w:tcPr>
            <w:tcW w:w="567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Перемена места жительства</w:t>
            </w:r>
          </w:p>
        </w:tc>
        <w:tc>
          <w:tcPr>
            <w:tcW w:w="709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Неудовлетворительные условия работы</w:t>
            </w:r>
          </w:p>
        </w:tc>
        <w:tc>
          <w:tcPr>
            <w:tcW w:w="850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Не устраивает психологический климат в коллективе</w:t>
            </w:r>
          </w:p>
        </w:tc>
        <w:tc>
          <w:tcPr>
            <w:tcW w:w="589" w:type="dxa"/>
            <w:textDirection w:val="btLr"/>
            <w:vAlign w:val="cente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Прочие</w:t>
            </w:r>
          </w:p>
        </w:tc>
      </w:tr>
      <w:tr w:rsidR="008273C4" w:rsidRPr="009A4EF8" w:rsidTr="008273C4">
        <w:trPr>
          <w:trHeight w:val="140"/>
        </w:trPr>
        <w:tc>
          <w:tcPr>
            <w:tcW w:w="52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986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1713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95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260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14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15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16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17</w:t>
            </w:r>
          </w:p>
        </w:tc>
        <w:tc>
          <w:tcPr>
            <w:tcW w:w="850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18</w:t>
            </w:r>
          </w:p>
        </w:tc>
        <w:tc>
          <w:tcPr>
            <w:tcW w:w="58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19</w:t>
            </w:r>
          </w:p>
        </w:tc>
      </w:tr>
      <w:tr w:rsidR="008273C4" w:rsidRPr="009A4EF8" w:rsidTr="008273C4">
        <w:trPr>
          <w:trHeight w:val="140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22.02.01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Металлургия черных металлов</w:t>
            </w: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Торэкс Хабаровск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ДИС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УМВД по Хабаровскому краю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9A4EF8">
              <w:rPr>
                <w:rFonts w:ascii="Times New Roman" w:eastAsia="Calibri" w:hAnsi="Times New Roman" w:cs="Times New Roman"/>
              </w:rPr>
              <w:t>АО «</w:t>
            </w:r>
            <w:r>
              <w:rPr>
                <w:rFonts w:ascii="Times New Roman" w:eastAsia="Calibri" w:hAnsi="Times New Roman" w:cs="Times New Roman"/>
              </w:rPr>
              <w:t>Сбербанк</w:t>
            </w:r>
            <w:r w:rsidRPr="009A4EF8">
              <w:rPr>
                <w:rFonts w:ascii="Times New Roman" w:eastAsia="Calibri" w:hAnsi="Times New Roman" w:cs="Times New Roman"/>
              </w:rPr>
              <w:t xml:space="preserve">» 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ТЦ Вивея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ИП Дубинин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22.02.05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Обработка металлов давлением</w:t>
            </w: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ТОРЭКС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1308">
              <w:rPr>
                <w:rFonts w:ascii="Times New Roman" w:eastAsia="Calibri" w:hAnsi="Times New Roman" w:cs="Times New Roman"/>
              </w:rPr>
              <w:t>ДВПО "Восход"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22.02.06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Сварочное производство </w:t>
            </w: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ПАО «РЖД», п. </w:t>
            </w:r>
            <w:r>
              <w:rPr>
                <w:rFonts w:ascii="Times New Roman" w:eastAsia="Calibri" w:hAnsi="Times New Roman" w:cs="Times New Roman"/>
              </w:rPr>
              <w:t>Эворон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«Амурская строительная компания»,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15.02 01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ПАО АСЗ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1308">
              <w:rPr>
                <w:rFonts w:ascii="Times New Roman" w:eastAsia="Calibri" w:hAnsi="Times New Roman" w:cs="Times New Roman"/>
              </w:rPr>
              <w:t>ООО "КОП"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F6130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1308">
              <w:rPr>
                <w:rFonts w:ascii="Times New Roman" w:eastAsia="Calibri" w:hAnsi="Times New Roman" w:cs="Times New Roman"/>
              </w:rPr>
              <w:t>23 Таллиннский авиационный полк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F6130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1308">
              <w:rPr>
                <w:rFonts w:ascii="Times New Roman" w:eastAsia="Calibri" w:hAnsi="Times New Roman" w:cs="Times New Roman"/>
              </w:rPr>
              <w:t>Служба по контракту, в/ч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1308">
              <w:rPr>
                <w:rFonts w:ascii="Times New Roman" w:eastAsia="Calibri" w:hAnsi="Times New Roman" w:cs="Times New Roman"/>
              </w:rPr>
              <w:t>ООО"РН-Ко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F61308">
              <w:rPr>
                <w:rFonts w:ascii="Times New Roman" w:eastAsia="Calibri" w:hAnsi="Times New Roman" w:cs="Times New Roman"/>
              </w:rPr>
              <w:t>сомольский НПЗ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F6130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Дакгомз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15.02.08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Технология машиностроен</w:t>
            </w:r>
            <w:r w:rsidRPr="009453C8">
              <w:rPr>
                <w:rFonts w:ascii="Times New Roman" w:eastAsia="Calibri" w:hAnsi="Times New Roman" w:cs="Times New Roman"/>
              </w:rPr>
              <w:lastRenderedPageBreak/>
              <w:t xml:space="preserve">ия </w:t>
            </w: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ПАО "Компания Сухой КНААЗ им. Ю.А. </w:t>
            </w:r>
            <w:r w:rsidRPr="009453C8">
              <w:rPr>
                <w:rFonts w:ascii="Times New Roman" w:eastAsia="Calibri" w:hAnsi="Times New Roman" w:cs="Times New Roman"/>
              </w:rPr>
              <w:lastRenderedPageBreak/>
              <w:t>Гагарина",  г. Комсомольск-на-Амуре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Торэкс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60716">
              <w:rPr>
                <w:rFonts w:ascii="Times New Roman" w:eastAsia="Calibri" w:hAnsi="Times New Roman" w:cs="Times New Roman"/>
              </w:rPr>
              <w:t>ООО"РН-Ко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960716">
              <w:rPr>
                <w:rFonts w:ascii="Times New Roman" w:eastAsia="Calibri" w:hAnsi="Times New Roman" w:cs="Times New Roman"/>
              </w:rPr>
              <w:t>сомольский НПЗ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60716">
              <w:rPr>
                <w:rFonts w:ascii="Times New Roman" w:eastAsia="Calibri" w:hAnsi="Times New Roman" w:cs="Times New Roman"/>
              </w:rPr>
              <w:t>ЖЭУ, ООО «Энергокомплекс»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60716">
              <w:rPr>
                <w:rFonts w:ascii="Times New Roman" w:eastAsia="Calibri" w:hAnsi="Times New Roman" w:cs="Times New Roman"/>
              </w:rPr>
              <w:t>ООО "Регион"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60716">
              <w:rPr>
                <w:rFonts w:ascii="Times New Roman" w:eastAsia="Calibri" w:hAnsi="Times New Roman" w:cs="Times New Roman"/>
              </w:rPr>
              <w:t>ООО "ДВ-Амур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60716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24.02.01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Производство летательных аппаратов </w:t>
            </w: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ПАО "Компания Сухой КНААЗ им. Ю.А. Гагарина",  г. Комсомольск-на-Амуре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ЗАО "Гражданские самолеты Сухого",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«РЖД», г. Хабаровск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ПАО «Газпром»,  г. </w:t>
            </w:r>
            <w:r w:rsidRPr="009A4EF8">
              <w:rPr>
                <w:rFonts w:ascii="Times New Roman" w:eastAsia="Calibri" w:hAnsi="Times New Roman" w:cs="Times New Roman"/>
              </w:rPr>
              <w:lastRenderedPageBreak/>
              <w:t>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МБОУ СОШ №5, г. Амурск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«ОТБ-Банк»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«РЖД»,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09.02.04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Информационные системы (по отраслям)</w:t>
            </w: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ЗАО «ККС», г. Комсомольск-на-Амуре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«Фирма БАРТ»,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«Ростелеком»,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986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Times New Roman" w:hAnsi="Times New Roman" w:cs="Times New Roman"/>
              </w:rPr>
              <w:t>26.02.04</w:t>
            </w:r>
          </w:p>
        </w:tc>
        <w:tc>
          <w:tcPr>
            <w:tcW w:w="1713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Монтаж, </w:t>
            </w:r>
            <w:r>
              <w:rPr>
                <w:rFonts w:ascii="Times New Roman" w:eastAsia="Calibri" w:hAnsi="Times New Roman" w:cs="Times New Roman"/>
              </w:rPr>
              <w:t>техническая эксплуатация промоборудова</w:t>
            </w:r>
            <w:r>
              <w:rPr>
                <w:rFonts w:ascii="Times New Roman" w:eastAsia="Calibri" w:hAnsi="Times New Roman" w:cs="Times New Roman"/>
              </w:rPr>
              <w:lastRenderedPageBreak/>
              <w:t>ния</w:t>
            </w:r>
          </w:p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795" w:type="dxa"/>
            <w:vMerge w:val="restart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607" w:type="dxa"/>
          </w:tcPr>
          <w:p w:rsidR="008273C4" w:rsidRPr="009453C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453C8">
              <w:rPr>
                <w:rFonts w:ascii="Times New Roman" w:eastAsia="Calibri" w:hAnsi="Times New Roman" w:cs="Times New Roman"/>
              </w:rPr>
              <w:t xml:space="preserve">ООО </w:t>
            </w:r>
            <w:r>
              <w:rPr>
                <w:rFonts w:ascii="Times New Roman" w:eastAsia="Calibri" w:hAnsi="Times New Roman" w:cs="Times New Roman"/>
              </w:rPr>
              <w:t>ТОРЭКС</w:t>
            </w:r>
          </w:p>
        </w:tc>
        <w:tc>
          <w:tcPr>
            <w:tcW w:w="567" w:type="dxa"/>
          </w:tcPr>
          <w:p w:rsidR="008273C4" w:rsidRPr="009453C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Служба по контракту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"Амурметалл",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ПАО " Амурский судостроительный завод",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«МТС», 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ООО «Локотех» 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B84589">
              <w:rPr>
                <w:rFonts w:ascii="Times New Roman" w:eastAsia="Calibri" w:hAnsi="Times New Roman" w:cs="Times New Roman"/>
              </w:rPr>
              <w:t>ЖЭУ, ООО «Энергокомплекс»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B84589">
              <w:rPr>
                <w:rFonts w:ascii="Times New Roman" w:eastAsia="Calibri" w:hAnsi="Times New Roman" w:cs="Times New Roman"/>
              </w:rPr>
              <w:t>ОАО "ДЭК" Комсомольское отделение "Хабаровскэнергосбыт"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B84589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986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76D">
              <w:rPr>
                <w:rFonts w:ascii="Times New Roman" w:eastAsia="Times New Roman" w:hAnsi="Times New Roman" w:cs="Times New Roman"/>
                <w:sz w:val="20"/>
                <w:szCs w:val="20"/>
              </w:rPr>
              <w:t>38.02.04</w:t>
            </w:r>
          </w:p>
        </w:tc>
        <w:tc>
          <w:tcPr>
            <w:tcW w:w="1713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76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Коммерция</w:t>
            </w:r>
          </w:p>
        </w:tc>
        <w:tc>
          <w:tcPr>
            <w:tcW w:w="567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076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95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МЧС России по Хабаровскому краю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Евросеть Ритейл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Транссевернефть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ФГКУ комбинат «Волна» Росрезерва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«</w:t>
            </w:r>
            <w:r>
              <w:rPr>
                <w:rFonts w:ascii="Times New Roman" w:eastAsia="Calibri" w:hAnsi="Times New Roman" w:cs="Times New Roman"/>
              </w:rPr>
              <w:t>Лазурит</w:t>
            </w:r>
            <w:r w:rsidRPr="009A4EF8">
              <w:rPr>
                <w:rFonts w:ascii="Times New Roman" w:eastAsia="Calibri" w:hAnsi="Times New Roman" w:cs="Times New Roman"/>
              </w:rPr>
              <w:t>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«</w:t>
            </w:r>
            <w:r>
              <w:rPr>
                <w:rFonts w:ascii="Times New Roman" w:eastAsia="Calibri" w:hAnsi="Times New Roman" w:cs="Times New Roman"/>
              </w:rPr>
              <w:t>Унимарт</w:t>
            </w:r>
            <w:r w:rsidRPr="009A4EF8">
              <w:rPr>
                <w:rFonts w:ascii="Times New Roman" w:eastAsia="Calibri" w:hAnsi="Times New Roman" w:cs="Times New Roman"/>
              </w:rPr>
              <w:t>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«</w:t>
            </w:r>
            <w:r>
              <w:rPr>
                <w:rFonts w:ascii="Times New Roman" w:eastAsia="Calibri" w:hAnsi="Times New Roman" w:cs="Times New Roman"/>
              </w:rPr>
              <w:t>Виктория</w:t>
            </w:r>
            <w:r w:rsidRPr="009A4EF8">
              <w:rPr>
                <w:rFonts w:ascii="Times New Roman" w:eastAsia="Calibri" w:hAnsi="Times New Roman" w:cs="Times New Roman"/>
              </w:rPr>
              <w:t>», г. Комсомольск-на-Амуре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«ДИС», Комсомольск-на-Амуре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«Карри»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  <w:textDirection w:val="btLr"/>
          </w:tcPr>
          <w:p w:rsidR="008273C4" w:rsidRPr="009A4EF8" w:rsidRDefault="008273C4" w:rsidP="008273C4">
            <w:pPr>
              <w:ind w:left="113" w:right="11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986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15.01.25</w:t>
            </w:r>
          </w:p>
        </w:tc>
        <w:tc>
          <w:tcPr>
            <w:tcW w:w="1713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Станочник (металлообработка)</w:t>
            </w:r>
          </w:p>
        </w:tc>
        <w:tc>
          <w:tcPr>
            <w:tcW w:w="567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95" w:type="dxa"/>
            <w:vMerge w:val="restart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607" w:type="dxa"/>
          </w:tcPr>
          <w:p w:rsidR="008273C4" w:rsidRPr="0028076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8273C4" w:rsidRPr="0028076D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8076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9A4EF8">
              <w:rPr>
                <w:rFonts w:ascii="Times New Roman" w:eastAsia="Calibri" w:hAnsi="Times New Roman" w:cs="Times New Roman"/>
              </w:rPr>
              <w:t>О "</w:t>
            </w:r>
            <w:r>
              <w:rPr>
                <w:rFonts w:ascii="Times New Roman" w:eastAsia="Calibri" w:hAnsi="Times New Roman" w:cs="Times New Roman"/>
              </w:rPr>
              <w:t>АСЗ</w:t>
            </w:r>
            <w:r w:rsidRPr="009A4EF8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Торэкс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674C">
              <w:rPr>
                <w:rFonts w:ascii="Times New Roman" w:eastAsia="Calibri" w:hAnsi="Times New Roman" w:cs="Times New Roman"/>
              </w:rPr>
              <w:t>ЗАО "Горинский ЛПХ"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F6674C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Самбери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674C">
              <w:rPr>
                <w:rFonts w:ascii="Times New Roman" w:eastAsia="Calibri" w:hAnsi="Times New Roman" w:cs="Times New Roman"/>
              </w:rPr>
              <w:t>ООО "ДИС"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F6674C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 w:val="restart"/>
          </w:tcPr>
          <w:p w:rsidR="008273C4" w:rsidRPr="007470D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24.01.01</w:t>
            </w:r>
          </w:p>
        </w:tc>
        <w:tc>
          <w:tcPr>
            <w:tcW w:w="1713" w:type="dxa"/>
            <w:vMerge w:val="restart"/>
          </w:tcPr>
          <w:p w:rsidR="008273C4" w:rsidRPr="007470D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Слесарь-сборщик авиационной техники</w:t>
            </w:r>
          </w:p>
        </w:tc>
        <w:tc>
          <w:tcPr>
            <w:tcW w:w="567" w:type="dxa"/>
            <w:vMerge w:val="restart"/>
          </w:tcPr>
          <w:p w:rsidR="008273C4" w:rsidRPr="007470DD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95" w:type="dxa"/>
            <w:vMerge w:val="restart"/>
          </w:tcPr>
          <w:p w:rsidR="008273C4" w:rsidRPr="007470DD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607" w:type="dxa"/>
          </w:tcPr>
          <w:p w:rsidR="008273C4" w:rsidRPr="007470DD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8273C4" w:rsidRPr="007470DD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F6674C">
              <w:rPr>
                <w:rFonts w:ascii="Times New Roman" w:eastAsia="Calibri" w:hAnsi="Times New Roman" w:cs="Times New Roman"/>
              </w:rPr>
              <w:t>ПАО «Амурский судостроительный завод»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АО ГСС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7470DD">
              <w:rPr>
                <w:rFonts w:ascii="Times New Roman" w:eastAsia="Calibri" w:hAnsi="Times New Roman" w:cs="Times New Roman"/>
              </w:rPr>
              <w:t>АО "12 авиаремонтный завод"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Служба по контракту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Ритуальное агентство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Арсенал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ДВ Амур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Виктория, магазин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ИП Дубинин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"Барс"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Локомотивное депо ОАО "РЖД"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13.01.10</w:t>
            </w:r>
          </w:p>
        </w:tc>
        <w:tc>
          <w:tcPr>
            <w:tcW w:w="1713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Электромонтер </w:t>
            </w:r>
          </w:p>
        </w:tc>
        <w:tc>
          <w:tcPr>
            <w:tcW w:w="567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95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sz w:val="20"/>
                <w:szCs w:val="20"/>
              </w:rPr>
            </w:pPr>
            <w:r w:rsidRPr="009A4EF8">
              <w:rPr>
                <w:rFonts w:ascii="Times New Roman" w:eastAsia="Calibri" w:hAnsi="Times New Roman" w:cs="Times New Roman"/>
              </w:rPr>
              <w:t>Филиал ОАО "Компания "Сухой" "КнААЗ им. Ю.А. Гагарина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 xml:space="preserve">ООО </w:t>
            </w:r>
            <w:r>
              <w:rPr>
                <w:rFonts w:ascii="Times New Roman" w:eastAsia="Calibri" w:hAnsi="Times New Roman" w:cs="Times New Roman"/>
              </w:rPr>
              <w:t>Торэкс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ОАО "</w:t>
            </w:r>
            <w:r>
              <w:rPr>
                <w:rFonts w:ascii="Times New Roman" w:eastAsia="Calibri" w:hAnsi="Times New Roman" w:cs="Times New Roman"/>
              </w:rPr>
              <w:t>Почта России</w:t>
            </w:r>
            <w:r w:rsidRPr="009A4EF8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"</w:t>
            </w:r>
            <w:r>
              <w:rPr>
                <w:rFonts w:ascii="Times New Roman" w:eastAsia="Calibri" w:hAnsi="Times New Roman" w:cs="Times New Roman"/>
              </w:rPr>
              <w:t>Дакгомз</w:t>
            </w:r>
            <w:r w:rsidRPr="009A4EF8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«ДИС»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Евросеть - Ретейл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DC5C09">
              <w:rPr>
                <w:rFonts w:ascii="Times New Roman" w:eastAsia="Calibri" w:hAnsi="Times New Roman" w:cs="Times New Roman"/>
              </w:rPr>
              <w:t>ОАО "ДЭК"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DC5C09">
              <w:rPr>
                <w:rFonts w:ascii="Times New Roman" w:eastAsia="Calibri" w:hAnsi="Times New Roman" w:cs="Times New Roman"/>
              </w:rPr>
              <w:t>ООО "Зооспас"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"Амурлифт-ДВ"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"ЖКХ-регион"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ООО "Дельта"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 w:val="restart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19.01.17</w:t>
            </w:r>
          </w:p>
        </w:tc>
        <w:tc>
          <w:tcPr>
            <w:tcW w:w="1713" w:type="dxa"/>
            <w:vMerge w:val="restart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Повар, кондитер</w:t>
            </w:r>
          </w:p>
        </w:tc>
        <w:tc>
          <w:tcPr>
            <w:tcW w:w="567" w:type="dxa"/>
            <w:vMerge w:val="restart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95" w:type="dxa"/>
            <w:vMerge w:val="restart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ООО"РН-Комсомольский НПЗ</w:t>
            </w:r>
            <w:r>
              <w:rPr>
                <w:rFonts w:ascii="Times New Roman" w:eastAsia="Calibri" w:hAnsi="Times New Roman" w:cs="Times New Roman"/>
              </w:rPr>
              <w:t>, столовая</w:t>
            </w:r>
          </w:p>
        </w:tc>
        <w:tc>
          <w:tcPr>
            <w:tcW w:w="567" w:type="dxa"/>
            <w:vAlign w:val="center"/>
          </w:tcPr>
          <w:p w:rsidR="008273C4" w:rsidRPr="008E21E6" w:rsidRDefault="008273C4" w:rsidP="008273C4">
            <w:pPr>
              <w:jc w:val="center"/>
              <w:rPr>
                <w:sz w:val="20"/>
                <w:szCs w:val="20"/>
              </w:rPr>
            </w:pPr>
            <w:r w:rsidRPr="008E21E6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8E21E6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КОП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 Дакгомз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ДИС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МУЗ "Городская больница № 2"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ООО "Персона"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ООО "Хлебный дар"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кафе "Селихино"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ДОУ 18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СОШ № 3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ООО "Восход"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ООО "Виола"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Дисконт бар "Килл Фиш"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кафе "Коррида"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8E21E6">
              <w:rPr>
                <w:rFonts w:ascii="Times New Roman" w:eastAsia="Calibri" w:hAnsi="Times New Roman" w:cs="Times New Roman"/>
              </w:rPr>
              <w:t>ТМХ "Сервис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 w:rsidRPr="009A4EF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13.02.11</w:t>
            </w:r>
          </w:p>
        </w:tc>
        <w:tc>
          <w:tcPr>
            <w:tcW w:w="1713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Техническая эксплуатация и обслуживание электрич. и </w:t>
            </w:r>
            <w:r>
              <w:rPr>
                <w:rFonts w:ascii="Times New Roman" w:eastAsia="Calibri" w:hAnsi="Times New Roman" w:cs="Times New Roman"/>
              </w:rPr>
              <w:lastRenderedPageBreak/>
              <w:t>электромехан. оборудования</w:t>
            </w:r>
          </w:p>
        </w:tc>
        <w:tc>
          <w:tcPr>
            <w:tcW w:w="567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795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ЖЭУ, ООО «Энергокомплекс»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 xml:space="preserve">ОАО "ДЭК" Комсомольское </w:t>
            </w:r>
            <w:r w:rsidRPr="0053293C">
              <w:rPr>
                <w:rFonts w:ascii="Times New Roman" w:eastAsia="Calibri" w:hAnsi="Times New Roman" w:cs="Times New Roman"/>
              </w:rPr>
              <w:lastRenderedPageBreak/>
              <w:t>отделение "Хабаровскэнергосбыт"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ПАО "Ростелеком"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ОАО "Сбербанк"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ООО "Регион"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ООО"РН-Ко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53293C">
              <w:rPr>
                <w:rFonts w:ascii="Times New Roman" w:eastAsia="Calibri" w:hAnsi="Times New Roman" w:cs="Times New Roman"/>
              </w:rPr>
              <w:t>сомольский НПЗ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ООО «Торэкс-Хабаровск»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53293C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 w:val="restart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09.02.01</w:t>
            </w:r>
          </w:p>
        </w:tc>
        <w:tc>
          <w:tcPr>
            <w:tcW w:w="1713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Компьютерные системы и комплексы</w:t>
            </w:r>
          </w:p>
        </w:tc>
        <w:tc>
          <w:tcPr>
            <w:tcW w:w="567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95" w:type="dxa"/>
            <w:vMerge w:val="restart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МТС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Дакгомз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ИТЦ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Билайн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КДЦ Созвездие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ПАО Мегафон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ООО Газпром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ПАО Ростелеком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Служба по контракту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  <w:vMerge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 w:rsidRPr="0053293C">
              <w:rPr>
                <w:rFonts w:ascii="Times New Roman" w:eastAsia="Calibri" w:hAnsi="Times New Roman" w:cs="Times New Roman"/>
              </w:rPr>
              <w:t>ООО "Арсенал"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224"/>
        </w:trPr>
        <w:tc>
          <w:tcPr>
            <w:tcW w:w="528" w:type="dxa"/>
          </w:tcPr>
          <w:p w:rsidR="008273C4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86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13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</w:tcPr>
          <w:p w:rsidR="008273C4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07" w:type="dxa"/>
            <w:vAlign w:val="center"/>
          </w:tcPr>
          <w:p w:rsidR="008273C4" w:rsidRPr="008E21E6" w:rsidRDefault="008273C4" w:rsidP="008273C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другие</w:t>
            </w:r>
          </w:p>
        </w:tc>
        <w:tc>
          <w:tcPr>
            <w:tcW w:w="567" w:type="dxa"/>
            <w:vAlign w:val="center"/>
          </w:tcPr>
          <w:p w:rsidR="008273C4" w:rsidRPr="009A4EF8" w:rsidRDefault="008273C4" w:rsidP="008273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273C4" w:rsidRPr="009A4EF8" w:rsidTr="008273C4">
        <w:trPr>
          <w:trHeight w:val="179"/>
        </w:trPr>
        <w:tc>
          <w:tcPr>
            <w:tcW w:w="3227" w:type="dxa"/>
            <w:gridSpan w:val="3"/>
          </w:tcPr>
          <w:p w:rsidR="008273C4" w:rsidRPr="009A4EF8" w:rsidRDefault="008273C4" w:rsidP="008273C4">
            <w:pPr>
              <w:jc w:val="right"/>
              <w:rPr>
                <w:rFonts w:ascii="Times New Roman" w:eastAsia="Calibri" w:hAnsi="Times New Roman" w:cs="Times New Roman"/>
                <w:b/>
              </w:rPr>
            </w:pPr>
            <w:r w:rsidRPr="009A4EF8">
              <w:rPr>
                <w:rFonts w:ascii="Times New Roman" w:eastAsia="Calibri" w:hAnsi="Times New Roman" w:cs="Times New Roman"/>
                <w:b/>
              </w:rPr>
              <w:t>Итого: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310</w:t>
            </w:r>
          </w:p>
        </w:tc>
        <w:tc>
          <w:tcPr>
            <w:tcW w:w="795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A4EF8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260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159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9" w:type="dxa"/>
          </w:tcPr>
          <w:p w:rsidR="008273C4" w:rsidRPr="009A4EF8" w:rsidRDefault="008273C4" w:rsidP="008273C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</w:tr>
    </w:tbl>
    <w:p w:rsidR="008273C4" w:rsidRDefault="008273C4" w:rsidP="008273C4">
      <w:pPr>
        <w:tabs>
          <w:tab w:val="left" w:pos="68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8273C4" w:rsidSect="00DC43E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8273C4" w:rsidRDefault="008273C4" w:rsidP="008273C4">
      <w:pPr>
        <w:tabs>
          <w:tab w:val="left" w:pos="68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F8">
        <w:rPr>
          <w:rFonts w:ascii="Times New Roman" w:hAnsi="Times New Roman" w:cs="Times New Roman"/>
          <w:sz w:val="28"/>
          <w:szCs w:val="28"/>
        </w:rPr>
        <w:lastRenderedPageBreak/>
        <w:t>В целом закрепляемость выпускников учреждения на первом месте работы составляет %.</w:t>
      </w:r>
    </w:p>
    <w:p w:rsidR="008273C4" w:rsidRPr="009A4EF8" w:rsidRDefault="008273C4" w:rsidP="008273C4">
      <w:pPr>
        <w:tabs>
          <w:tab w:val="left" w:pos="680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увольнения: низкая заработная плата - 4 чел, работа не по профессии 5 чел., РА – 2 чел, поступили на очное отделение – 2 чел., условия работы – 2 чел. и т.д.</w:t>
      </w:r>
    </w:p>
    <w:p w:rsidR="008273C4" w:rsidRPr="009A4EF8" w:rsidRDefault="008273C4" w:rsidP="008273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4EF8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  <w:r w:rsidRPr="009A4EF8">
        <w:rPr>
          <w:rFonts w:ascii="Times New Roman" w:hAnsi="Times New Roman" w:cs="Times New Roman"/>
          <w:sz w:val="28"/>
          <w:szCs w:val="28"/>
        </w:rPr>
        <w:t xml:space="preserve">Проводимые в образовательном учреждении формы работы являются составляющей социально-психологической адаптации, а также средством подготовки выпускников к </w:t>
      </w:r>
      <w:r>
        <w:rPr>
          <w:rFonts w:ascii="Times New Roman" w:hAnsi="Times New Roman" w:cs="Times New Roman"/>
          <w:sz w:val="28"/>
          <w:szCs w:val="28"/>
        </w:rPr>
        <w:t xml:space="preserve">успешному </w:t>
      </w:r>
      <w:r w:rsidRPr="009A4EF8">
        <w:rPr>
          <w:rFonts w:ascii="Times New Roman" w:hAnsi="Times New Roman" w:cs="Times New Roman"/>
          <w:sz w:val="28"/>
          <w:szCs w:val="28"/>
        </w:rPr>
        <w:t>трудоустройств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A4EF8">
        <w:rPr>
          <w:rFonts w:ascii="Times New Roman" w:hAnsi="Times New Roman" w:cs="Times New Roman"/>
          <w:sz w:val="28"/>
          <w:szCs w:val="28"/>
        </w:rPr>
        <w:t xml:space="preserve">. Это </w:t>
      </w:r>
      <w:r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9A4E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9A4EF8">
        <w:rPr>
          <w:rFonts w:ascii="Times New Roman" w:hAnsi="Times New Roman" w:cs="Times New Roman"/>
          <w:sz w:val="28"/>
          <w:szCs w:val="28"/>
        </w:rPr>
        <w:t xml:space="preserve"> овладе</w:t>
      </w:r>
      <w:r>
        <w:rPr>
          <w:rFonts w:ascii="Times New Roman" w:hAnsi="Times New Roman" w:cs="Times New Roman"/>
          <w:sz w:val="28"/>
          <w:szCs w:val="28"/>
        </w:rPr>
        <w:t>вать полезными</w:t>
      </w:r>
      <w:r w:rsidRPr="009A4EF8">
        <w:rPr>
          <w:rFonts w:ascii="Times New Roman" w:hAnsi="Times New Roman" w:cs="Times New Roman"/>
          <w:sz w:val="28"/>
          <w:szCs w:val="28"/>
        </w:rPr>
        <w:t xml:space="preserve"> знаниями, умениями и навыками эффективного социального поведения, способствует оптимизации коммуникативных возможностей молодого специалиста, необходимых для организации взаимодействия с другими людьми в практической деятельности и межличностных отношениях, создает возможность для полноценного самопознания и самоопределения.</w:t>
      </w:r>
    </w:p>
    <w:p w:rsidR="008273C4" w:rsidRDefault="008273C4" w:rsidP="008273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хотя в</w:t>
      </w:r>
      <w:r w:rsidRPr="009A4EF8">
        <w:rPr>
          <w:rFonts w:ascii="Times New Roman" w:eastAsia="Times New Roman" w:hAnsi="Times New Roman" w:cs="Times New Roman"/>
          <w:sz w:val="28"/>
          <w:szCs w:val="28"/>
        </w:rPr>
        <w:t xml:space="preserve">остребованность выпускников </w:t>
      </w:r>
      <w:r>
        <w:rPr>
          <w:rFonts w:ascii="Times New Roman" w:eastAsia="Times New Roman" w:hAnsi="Times New Roman" w:cs="Times New Roman"/>
          <w:sz w:val="28"/>
          <w:szCs w:val="28"/>
        </w:rPr>
        <w:t>по полученным профессиям</w:t>
      </w:r>
      <w:r w:rsidRPr="009A4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 многом зависит от структуры банка вакансий города и края, как показывают результаты мониторинга, большинство выпускников результативно используют технологии эффективного трудоу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стройства и поведения на рынке труда.</w:t>
      </w:r>
    </w:p>
    <w:p w:rsidR="00D854FB" w:rsidRPr="008273C4" w:rsidRDefault="00D854FB" w:rsidP="008273C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854FB" w:rsidRPr="008273C4" w:rsidSect="00DC43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FC8" w:rsidRDefault="004A5FC8">
      <w:pPr>
        <w:spacing w:after="0" w:line="240" w:lineRule="auto"/>
      </w:pPr>
      <w:r>
        <w:separator/>
      </w:r>
    </w:p>
  </w:endnote>
  <w:endnote w:type="continuationSeparator" w:id="0">
    <w:p w:rsidR="004A5FC8" w:rsidRDefault="004A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13185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43E5" w:rsidRPr="00DC43E5" w:rsidRDefault="00DC43E5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C43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C43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C43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75</w:t>
        </w:r>
        <w:r w:rsidRPr="00DC43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73C4" w:rsidRPr="008273C4" w:rsidRDefault="008273C4">
    <w:pPr>
      <w:pStyle w:val="af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FC8" w:rsidRDefault="004A5FC8">
      <w:pPr>
        <w:spacing w:after="0" w:line="240" w:lineRule="auto"/>
      </w:pPr>
      <w:r>
        <w:separator/>
      </w:r>
    </w:p>
  </w:footnote>
  <w:footnote w:type="continuationSeparator" w:id="0">
    <w:p w:rsidR="004A5FC8" w:rsidRDefault="004A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489D"/>
    <w:multiLevelType w:val="hybridMultilevel"/>
    <w:tmpl w:val="F6F4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B1040"/>
    <w:multiLevelType w:val="hybridMultilevel"/>
    <w:tmpl w:val="2660BB0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C13B3D"/>
    <w:multiLevelType w:val="hybridMultilevel"/>
    <w:tmpl w:val="A97ECD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6707"/>
    <w:multiLevelType w:val="hybridMultilevel"/>
    <w:tmpl w:val="A050BE2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F52DE0"/>
    <w:multiLevelType w:val="hybridMultilevel"/>
    <w:tmpl w:val="39E4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12092"/>
    <w:multiLevelType w:val="hybridMultilevel"/>
    <w:tmpl w:val="5BF8AF98"/>
    <w:lvl w:ilvl="0" w:tplc="D8969F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5A5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3CB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002E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203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21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FE3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80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0CF4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1C01C17"/>
    <w:multiLevelType w:val="hybridMultilevel"/>
    <w:tmpl w:val="BFC6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C1588F"/>
    <w:multiLevelType w:val="hybridMultilevel"/>
    <w:tmpl w:val="50C85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818F8"/>
    <w:multiLevelType w:val="hybridMultilevel"/>
    <w:tmpl w:val="12E2C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F59A6"/>
    <w:multiLevelType w:val="hybridMultilevel"/>
    <w:tmpl w:val="FD265EB4"/>
    <w:lvl w:ilvl="0" w:tplc="8154F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84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36B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8E44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961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9A26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D62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8CF3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F83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899549E"/>
    <w:multiLevelType w:val="hybridMultilevel"/>
    <w:tmpl w:val="E8C0951E"/>
    <w:lvl w:ilvl="0" w:tplc="4224EBA4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449D7"/>
    <w:multiLevelType w:val="multilevel"/>
    <w:tmpl w:val="2376B7C2"/>
    <w:lvl w:ilvl="0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5" w:hanging="2160"/>
      </w:pPr>
      <w:rPr>
        <w:rFonts w:hint="default"/>
      </w:rPr>
    </w:lvl>
  </w:abstractNum>
  <w:abstractNum w:abstractNumId="12" w15:restartNumberingAfterBreak="0">
    <w:nsid w:val="23942264"/>
    <w:multiLevelType w:val="hybridMultilevel"/>
    <w:tmpl w:val="16C853C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D447CA"/>
    <w:multiLevelType w:val="hybridMultilevel"/>
    <w:tmpl w:val="062E8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C12D2F"/>
    <w:multiLevelType w:val="hybridMultilevel"/>
    <w:tmpl w:val="3F4A4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BF4F4C"/>
    <w:multiLevelType w:val="hybridMultilevel"/>
    <w:tmpl w:val="9686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CF0881"/>
    <w:multiLevelType w:val="multilevel"/>
    <w:tmpl w:val="A4D60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1000A31"/>
    <w:multiLevelType w:val="hybridMultilevel"/>
    <w:tmpl w:val="71B0CC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1E676BC"/>
    <w:multiLevelType w:val="hybridMultilevel"/>
    <w:tmpl w:val="09BE0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A64F13"/>
    <w:multiLevelType w:val="hybridMultilevel"/>
    <w:tmpl w:val="886050F4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81A4F"/>
    <w:multiLevelType w:val="hybridMultilevel"/>
    <w:tmpl w:val="1082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4B64B8"/>
    <w:multiLevelType w:val="hybridMultilevel"/>
    <w:tmpl w:val="6EBA6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F769C"/>
    <w:multiLevelType w:val="hybridMultilevel"/>
    <w:tmpl w:val="252E9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26F70"/>
    <w:multiLevelType w:val="hybridMultilevel"/>
    <w:tmpl w:val="F640A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A97E69"/>
    <w:multiLevelType w:val="multilevel"/>
    <w:tmpl w:val="B472285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82B7CEA"/>
    <w:multiLevelType w:val="hybridMultilevel"/>
    <w:tmpl w:val="6CF8D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2F217D"/>
    <w:multiLevelType w:val="hybridMultilevel"/>
    <w:tmpl w:val="4B240E9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8C7576F"/>
    <w:multiLevelType w:val="hybridMultilevel"/>
    <w:tmpl w:val="F270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3C5D2F"/>
    <w:multiLevelType w:val="hybridMultilevel"/>
    <w:tmpl w:val="64CA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FE1C2D"/>
    <w:multiLevelType w:val="hybridMultilevel"/>
    <w:tmpl w:val="4E78C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5F5B00"/>
    <w:multiLevelType w:val="hybridMultilevel"/>
    <w:tmpl w:val="C434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8C17B5"/>
    <w:multiLevelType w:val="hybridMultilevel"/>
    <w:tmpl w:val="C150BC6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519F0783"/>
    <w:multiLevelType w:val="multilevel"/>
    <w:tmpl w:val="BDA87E0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52DD2AE6"/>
    <w:multiLevelType w:val="hybridMultilevel"/>
    <w:tmpl w:val="C9D0ECD2"/>
    <w:lvl w:ilvl="0" w:tplc="116218F4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551130EA"/>
    <w:multiLevelType w:val="hybridMultilevel"/>
    <w:tmpl w:val="8234994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ED0052"/>
    <w:multiLevelType w:val="hybridMultilevel"/>
    <w:tmpl w:val="E7C4D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7E1879"/>
    <w:multiLevelType w:val="hybridMultilevel"/>
    <w:tmpl w:val="006C8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320488"/>
    <w:multiLevelType w:val="hybridMultilevel"/>
    <w:tmpl w:val="1CC64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305209"/>
    <w:multiLevelType w:val="hybridMultilevel"/>
    <w:tmpl w:val="BFE898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5EC5001E"/>
    <w:multiLevelType w:val="hybridMultilevel"/>
    <w:tmpl w:val="70001E78"/>
    <w:lvl w:ilvl="0" w:tplc="116218F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61083776"/>
    <w:multiLevelType w:val="hybridMultilevel"/>
    <w:tmpl w:val="EAEE3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094FCD"/>
    <w:multiLevelType w:val="hybridMultilevel"/>
    <w:tmpl w:val="825206B6"/>
    <w:lvl w:ilvl="0" w:tplc="3EB06BC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8A1E13"/>
    <w:multiLevelType w:val="hybridMultilevel"/>
    <w:tmpl w:val="A77CB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1158AA"/>
    <w:multiLevelType w:val="hybridMultilevel"/>
    <w:tmpl w:val="74CC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E94B64"/>
    <w:multiLevelType w:val="hybridMultilevel"/>
    <w:tmpl w:val="FAC27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3C4DBA"/>
    <w:multiLevelType w:val="hybridMultilevel"/>
    <w:tmpl w:val="59BE3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F6950"/>
    <w:multiLevelType w:val="hybridMultilevel"/>
    <w:tmpl w:val="F984D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ED41199"/>
    <w:multiLevelType w:val="multilevel"/>
    <w:tmpl w:val="8C446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71116D46"/>
    <w:multiLevelType w:val="hybridMultilevel"/>
    <w:tmpl w:val="C09A6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3CF28BE"/>
    <w:multiLevelType w:val="hybridMultilevel"/>
    <w:tmpl w:val="16D67F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0" w15:restartNumberingAfterBreak="0">
    <w:nsid w:val="7966234B"/>
    <w:multiLevelType w:val="hybridMultilevel"/>
    <w:tmpl w:val="6A720190"/>
    <w:lvl w:ilvl="0" w:tplc="116218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AFD189E"/>
    <w:multiLevelType w:val="hybridMultilevel"/>
    <w:tmpl w:val="22102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8"/>
  </w:num>
  <w:num w:numId="4">
    <w:abstractNumId w:val="26"/>
  </w:num>
  <w:num w:numId="5">
    <w:abstractNumId w:val="15"/>
  </w:num>
  <w:num w:numId="6">
    <w:abstractNumId w:val="36"/>
  </w:num>
  <w:num w:numId="7">
    <w:abstractNumId w:val="40"/>
  </w:num>
  <w:num w:numId="8">
    <w:abstractNumId w:val="38"/>
  </w:num>
  <w:num w:numId="9">
    <w:abstractNumId w:val="3"/>
  </w:num>
  <w:num w:numId="10">
    <w:abstractNumId w:val="41"/>
  </w:num>
  <w:num w:numId="11">
    <w:abstractNumId w:val="34"/>
  </w:num>
  <w:num w:numId="12">
    <w:abstractNumId w:val="19"/>
  </w:num>
  <w:num w:numId="13">
    <w:abstractNumId w:val="16"/>
  </w:num>
  <w:num w:numId="14">
    <w:abstractNumId w:val="13"/>
  </w:num>
  <w:num w:numId="15">
    <w:abstractNumId w:val="1"/>
  </w:num>
  <w:num w:numId="16">
    <w:abstractNumId w:val="28"/>
  </w:num>
  <w:num w:numId="17">
    <w:abstractNumId w:val="14"/>
  </w:num>
  <w:num w:numId="18">
    <w:abstractNumId w:val="31"/>
  </w:num>
  <w:num w:numId="19">
    <w:abstractNumId w:val="2"/>
  </w:num>
  <w:num w:numId="20">
    <w:abstractNumId w:val="46"/>
  </w:num>
  <w:num w:numId="21">
    <w:abstractNumId w:val="7"/>
  </w:num>
  <w:num w:numId="22">
    <w:abstractNumId w:val="23"/>
  </w:num>
  <w:num w:numId="23">
    <w:abstractNumId w:val="35"/>
  </w:num>
  <w:num w:numId="24">
    <w:abstractNumId w:val="45"/>
  </w:num>
  <w:num w:numId="25">
    <w:abstractNumId w:val="37"/>
  </w:num>
  <w:num w:numId="26">
    <w:abstractNumId w:val="8"/>
  </w:num>
  <w:num w:numId="27">
    <w:abstractNumId w:val="47"/>
  </w:num>
  <w:num w:numId="28">
    <w:abstractNumId w:val="29"/>
  </w:num>
  <w:num w:numId="29">
    <w:abstractNumId w:val="51"/>
  </w:num>
  <w:num w:numId="30">
    <w:abstractNumId w:val="6"/>
  </w:num>
  <w:num w:numId="31">
    <w:abstractNumId w:val="22"/>
  </w:num>
  <w:num w:numId="32">
    <w:abstractNumId w:val="49"/>
  </w:num>
  <w:num w:numId="33">
    <w:abstractNumId w:val="21"/>
  </w:num>
  <w:num w:numId="34">
    <w:abstractNumId w:val="11"/>
  </w:num>
  <w:num w:numId="35">
    <w:abstractNumId w:val="17"/>
  </w:num>
  <w:num w:numId="36">
    <w:abstractNumId w:val="18"/>
  </w:num>
  <w:num w:numId="37">
    <w:abstractNumId w:val="43"/>
  </w:num>
  <w:num w:numId="38">
    <w:abstractNumId w:val="20"/>
  </w:num>
  <w:num w:numId="39">
    <w:abstractNumId w:val="27"/>
  </w:num>
  <w:num w:numId="40">
    <w:abstractNumId w:val="44"/>
  </w:num>
  <w:num w:numId="41">
    <w:abstractNumId w:val="4"/>
  </w:num>
  <w:num w:numId="42">
    <w:abstractNumId w:val="24"/>
  </w:num>
  <w:num w:numId="43">
    <w:abstractNumId w:val="32"/>
  </w:num>
  <w:num w:numId="44">
    <w:abstractNumId w:val="25"/>
  </w:num>
  <w:num w:numId="45">
    <w:abstractNumId w:val="30"/>
  </w:num>
  <w:num w:numId="46">
    <w:abstractNumId w:val="50"/>
  </w:num>
  <w:num w:numId="47">
    <w:abstractNumId w:val="12"/>
  </w:num>
  <w:num w:numId="48">
    <w:abstractNumId w:val="42"/>
  </w:num>
  <w:num w:numId="49">
    <w:abstractNumId w:val="9"/>
  </w:num>
  <w:num w:numId="50">
    <w:abstractNumId w:val="5"/>
  </w:num>
  <w:num w:numId="51">
    <w:abstractNumId w:val="33"/>
  </w:num>
  <w:num w:numId="52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36"/>
    <w:rsid w:val="00002C44"/>
    <w:rsid w:val="00010C04"/>
    <w:rsid w:val="00027EDD"/>
    <w:rsid w:val="00071D1C"/>
    <w:rsid w:val="00083CB9"/>
    <w:rsid w:val="000A6573"/>
    <w:rsid w:val="000E6B02"/>
    <w:rsid w:val="00122A6B"/>
    <w:rsid w:val="00127708"/>
    <w:rsid w:val="00153E9E"/>
    <w:rsid w:val="0016429D"/>
    <w:rsid w:val="00165BE8"/>
    <w:rsid w:val="001C7B4A"/>
    <w:rsid w:val="001D0AE8"/>
    <w:rsid w:val="001D6B16"/>
    <w:rsid w:val="00212F8C"/>
    <w:rsid w:val="002343BC"/>
    <w:rsid w:val="00244E89"/>
    <w:rsid w:val="002456B9"/>
    <w:rsid w:val="002B256C"/>
    <w:rsid w:val="00300D7D"/>
    <w:rsid w:val="003111F8"/>
    <w:rsid w:val="0034343F"/>
    <w:rsid w:val="00365F18"/>
    <w:rsid w:val="003808A9"/>
    <w:rsid w:val="003D1644"/>
    <w:rsid w:val="003E3BD8"/>
    <w:rsid w:val="003F614C"/>
    <w:rsid w:val="00440160"/>
    <w:rsid w:val="00485138"/>
    <w:rsid w:val="0048674E"/>
    <w:rsid w:val="004A5FC8"/>
    <w:rsid w:val="004D582D"/>
    <w:rsid w:val="00550E0D"/>
    <w:rsid w:val="00554681"/>
    <w:rsid w:val="005B4240"/>
    <w:rsid w:val="005E7216"/>
    <w:rsid w:val="005F337A"/>
    <w:rsid w:val="006072C1"/>
    <w:rsid w:val="00611153"/>
    <w:rsid w:val="00661007"/>
    <w:rsid w:val="006760D8"/>
    <w:rsid w:val="00696128"/>
    <w:rsid w:val="006D67A9"/>
    <w:rsid w:val="007103AF"/>
    <w:rsid w:val="00741EF3"/>
    <w:rsid w:val="007B0FF4"/>
    <w:rsid w:val="007B296E"/>
    <w:rsid w:val="007C26A1"/>
    <w:rsid w:val="007C388E"/>
    <w:rsid w:val="00800143"/>
    <w:rsid w:val="00827363"/>
    <w:rsid w:val="008273C4"/>
    <w:rsid w:val="00834BA8"/>
    <w:rsid w:val="008363AB"/>
    <w:rsid w:val="00873714"/>
    <w:rsid w:val="008813E7"/>
    <w:rsid w:val="008C3CAD"/>
    <w:rsid w:val="00920AB2"/>
    <w:rsid w:val="00922EC4"/>
    <w:rsid w:val="0095638B"/>
    <w:rsid w:val="009876E0"/>
    <w:rsid w:val="009973A5"/>
    <w:rsid w:val="00A25E23"/>
    <w:rsid w:val="00A30CCC"/>
    <w:rsid w:val="00AF7622"/>
    <w:rsid w:val="00B05FB7"/>
    <w:rsid w:val="00B95BF8"/>
    <w:rsid w:val="00B96D03"/>
    <w:rsid w:val="00BB27E6"/>
    <w:rsid w:val="00BD19D3"/>
    <w:rsid w:val="00BD6730"/>
    <w:rsid w:val="00C0607F"/>
    <w:rsid w:val="00C13852"/>
    <w:rsid w:val="00C35100"/>
    <w:rsid w:val="00C36830"/>
    <w:rsid w:val="00C975B1"/>
    <w:rsid w:val="00CA7F12"/>
    <w:rsid w:val="00CB6BBC"/>
    <w:rsid w:val="00D274B5"/>
    <w:rsid w:val="00D54FE1"/>
    <w:rsid w:val="00D854FB"/>
    <w:rsid w:val="00DA1429"/>
    <w:rsid w:val="00DB404D"/>
    <w:rsid w:val="00DB5E50"/>
    <w:rsid w:val="00DC43E5"/>
    <w:rsid w:val="00DD3FF8"/>
    <w:rsid w:val="00E01497"/>
    <w:rsid w:val="00E01D2F"/>
    <w:rsid w:val="00E02E36"/>
    <w:rsid w:val="00E723D5"/>
    <w:rsid w:val="00E756C5"/>
    <w:rsid w:val="00E75D8E"/>
    <w:rsid w:val="00E913A3"/>
    <w:rsid w:val="00EA1FAF"/>
    <w:rsid w:val="00F34A61"/>
    <w:rsid w:val="00F556D2"/>
    <w:rsid w:val="00F743F8"/>
    <w:rsid w:val="00FA1AF3"/>
    <w:rsid w:val="00FC7486"/>
    <w:rsid w:val="00FD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71673"/>
  <w15:docId w15:val="{47B9D313-5558-431E-8307-B32E9B5ED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E0D"/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50E0D"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qFormat/>
    <w:rsid w:val="00550E0D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50E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50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550E0D"/>
    <w:pPr>
      <w:ind w:left="720"/>
      <w:contextualSpacing/>
    </w:pPr>
  </w:style>
  <w:style w:type="table" w:styleId="a4">
    <w:name w:val="Table Grid"/>
    <w:basedOn w:val="a1"/>
    <w:uiPriority w:val="59"/>
    <w:rsid w:val="00550E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nhideWhenUsed/>
    <w:rsid w:val="00550E0D"/>
    <w:rPr>
      <w:color w:val="0000FF"/>
      <w:u w:val="single"/>
    </w:rPr>
  </w:style>
  <w:style w:type="character" w:styleId="a6">
    <w:name w:val="Strong"/>
    <w:basedOn w:val="a0"/>
    <w:uiPriority w:val="22"/>
    <w:qFormat/>
    <w:rsid w:val="00550E0D"/>
    <w:rPr>
      <w:b/>
      <w:bCs/>
    </w:rPr>
  </w:style>
  <w:style w:type="paragraph" w:styleId="a7">
    <w:name w:val="Normal (Web)"/>
    <w:basedOn w:val="a"/>
    <w:uiPriority w:val="99"/>
    <w:unhideWhenUsed/>
    <w:rsid w:val="00550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basedOn w:val="a0"/>
    <w:rsid w:val="00550E0D"/>
  </w:style>
  <w:style w:type="character" w:customStyle="1" w:styleId="bosslist">
    <w:name w:val="boss_list"/>
    <w:basedOn w:val="a0"/>
    <w:rsid w:val="00550E0D"/>
  </w:style>
  <w:style w:type="character" w:customStyle="1" w:styleId="1">
    <w:name w:val="Название1"/>
    <w:basedOn w:val="a0"/>
    <w:rsid w:val="00550E0D"/>
  </w:style>
  <w:style w:type="character" w:styleId="a8">
    <w:name w:val="Emphasis"/>
    <w:basedOn w:val="a0"/>
    <w:uiPriority w:val="20"/>
    <w:qFormat/>
    <w:rsid w:val="00550E0D"/>
    <w:rPr>
      <w:b/>
      <w:bCs/>
      <w:i w:val="0"/>
      <w:iCs w:val="0"/>
    </w:rPr>
  </w:style>
  <w:style w:type="character" w:customStyle="1" w:styleId="address3">
    <w:name w:val="address3"/>
    <w:basedOn w:val="a0"/>
    <w:rsid w:val="00550E0D"/>
  </w:style>
  <w:style w:type="character" w:customStyle="1" w:styleId="param">
    <w:name w:val="param"/>
    <w:basedOn w:val="a0"/>
    <w:rsid w:val="00550E0D"/>
  </w:style>
  <w:style w:type="character" w:customStyle="1" w:styleId="label1">
    <w:name w:val="label1"/>
    <w:basedOn w:val="a0"/>
    <w:rsid w:val="00550E0D"/>
    <w:rPr>
      <w:vanish w:val="0"/>
      <w:webHidden w:val="0"/>
      <w:specVanish w:val="0"/>
    </w:rPr>
  </w:style>
  <w:style w:type="paragraph" w:customStyle="1" w:styleId="Default">
    <w:name w:val="Default"/>
    <w:rsid w:val="00550E0D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  <w:style w:type="paragraph" w:styleId="a9">
    <w:name w:val="Body Text Indent"/>
    <w:aliases w:val="текст,Основной текст 1"/>
    <w:basedOn w:val="a"/>
    <w:link w:val="aa"/>
    <w:rsid w:val="00550E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0"/>
    <w:link w:val="a9"/>
    <w:rsid w:val="00550E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50E0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</w:rPr>
  </w:style>
  <w:style w:type="paragraph" w:customStyle="1" w:styleId="ConsPlusNonformat">
    <w:name w:val="ConsPlusNonformat"/>
    <w:rsid w:val="00550E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uiPriority w:val="99"/>
    <w:qFormat/>
    <w:rsid w:val="00550E0D"/>
    <w:pPr>
      <w:spacing w:after="0" w:line="240" w:lineRule="auto"/>
    </w:pPr>
    <w:rPr>
      <w:rFonts w:ascii="Calibri" w:eastAsia="Calibri" w:hAnsi="Calibri" w:cs="Calibri"/>
    </w:rPr>
  </w:style>
  <w:style w:type="paragraph" w:customStyle="1" w:styleId="10">
    <w:name w:val="Без интервала1"/>
    <w:rsid w:val="00550E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c">
    <w:name w:val="Таблицы (моноширинный)"/>
    <w:basedOn w:val="a"/>
    <w:next w:val="a"/>
    <w:rsid w:val="00550E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E0D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550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E0D"/>
    <w:rPr>
      <w:rFonts w:eastAsiaTheme="minorEastAsia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0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0E0D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B5E50"/>
  </w:style>
  <w:style w:type="table" w:customStyle="1" w:styleId="12">
    <w:name w:val="Сетка таблицы1"/>
    <w:basedOn w:val="a1"/>
    <w:next w:val="a4"/>
    <w:uiPriority w:val="59"/>
    <w:rsid w:val="00DB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4"/>
    <w:uiPriority w:val="59"/>
    <w:rsid w:val="00DD3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554681"/>
  </w:style>
  <w:style w:type="character" w:styleId="af3">
    <w:name w:val="FollowedHyperlink"/>
    <w:basedOn w:val="a0"/>
    <w:uiPriority w:val="99"/>
    <w:semiHidden/>
    <w:unhideWhenUsed/>
    <w:rsid w:val="008273C4"/>
    <w:rPr>
      <w:color w:val="800080"/>
      <w:u w:val="single"/>
    </w:rPr>
  </w:style>
  <w:style w:type="paragraph" w:customStyle="1" w:styleId="xl71">
    <w:name w:val="xl71"/>
    <w:basedOn w:val="a"/>
    <w:rsid w:val="008273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8273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3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8273C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8273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8273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4">
    <w:name w:val="xl94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8273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8273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827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8273C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8273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3">
    <w:name w:val="xl113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4">
    <w:name w:val="xl114"/>
    <w:basedOn w:val="a"/>
    <w:rsid w:val="008273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8273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8273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8273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8273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20">
    <w:name w:val="xl120"/>
    <w:basedOn w:val="a"/>
    <w:rsid w:val="008273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827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dirty="0" smtClean="0">
                <a:latin typeface="Times New Roman" pitchFamily="18" charset="0"/>
                <a:cs typeface="Times New Roman" pitchFamily="18" charset="0"/>
              </a:rPr>
              <a:t>Вакансии- ок. 5000</a:t>
            </a:r>
            <a:endParaRPr lang="ru-RU" dirty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1854953693594172"/>
          <c:y val="5.3367440745033773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Вакансии</c:v>
                </c:pt>
              </c:strCache>
            </c:strRef>
          </c:tx>
          <c:dPt>
            <c:idx val="0"/>
            <c:bubble3D val="0"/>
            <c:explosion val="14"/>
            <c:extLst>
              <c:ext xmlns:c16="http://schemas.microsoft.com/office/drawing/2014/chart" uri="{C3380CC4-5D6E-409C-BE32-E72D297353CC}">
                <c16:uniqueId val="{00000000-6482-4FC1-AB40-24AE9C37C24C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6482-4FC1-AB40-24AE9C37C24C}"/>
              </c:ext>
            </c:extLst>
          </c:dPt>
          <c:cat>
            <c:strRef>
              <c:f>Лист1!$A$2:$A$3</c:f>
              <c:strCache>
                <c:ptCount val="2"/>
                <c:pt idx="0">
                  <c:v>Вакансии на промышленных предприятиях</c:v>
                </c:pt>
                <c:pt idx="1">
                  <c:v>Водитель, уборщик, рабочий по компл.рем.зданий, мед.сестра,повар, оперуполномоченный</c:v>
                </c:pt>
              </c:strCache>
            </c:strRef>
          </c:cat>
          <c:val>
            <c:numRef>
              <c:f>Лист1!$B$2:$B$3</c:f>
              <c:numCache>
                <c:formatCode>\О\с\н\о\в\н\о\й</c:formatCode>
                <c:ptCount val="2"/>
                <c:pt idx="0">
                  <c:v>10</c:v>
                </c:pt>
                <c:pt idx="1">
                  <c:v>90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482-4FC1-AB40-24AE9C37C24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1599" b="1"/>
            </a:pPr>
            <a:endParaRPr lang="ru-RU"/>
          </a:p>
        </c:txPr>
      </c:legendEntry>
      <c:layout>
        <c:manualLayout>
          <c:xMode val="edge"/>
          <c:yMode val="edge"/>
          <c:x val="0.51159008875929657"/>
          <c:y val="4.310430739304795E-2"/>
          <c:w val="0.48840991124070343"/>
          <c:h val="0.95575895652637333"/>
        </c:manualLayout>
      </c:layout>
      <c:overlay val="0"/>
      <c:txPr>
        <a:bodyPr/>
        <a:lstStyle/>
        <a:p>
          <a:pPr>
            <a:defRPr sz="1599" b="1"/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15F3D-8BA1-4764-B8CC-4EE822C9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20</Pages>
  <Words>3406</Words>
  <Characters>19418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 MCK</cp:lastModifiedBy>
  <cp:revision>19</cp:revision>
  <cp:lastPrinted>2018-04-13T05:33:00Z</cp:lastPrinted>
  <dcterms:created xsi:type="dcterms:W3CDTF">2017-03-23T06:01:00Z</dcterms:created>
  <dcterms:modified xsi:type="dcterms:W3CDTF">2020-04-11T10:54:00Z</dcterms:modified>
</cp:coreProperties>
</file>